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1695"/>
        <w:gridCol w:w="3437"/>
      </w:tblGrid>
      <w:tr w:rsidR="00E82606" w:rsidRPr="00E82606" w:rsidTr="00DC3D06">
        <w:trPr>
          <w:trHeight w:val="1289"/>
          <w:jc w:val="center"/>
        </w:trPr>
        <w:tc>
          <w:tcPr>
            <w:tcW w:w="4259" w:type="dxa"/>
            <w:hideMark/>
          </w:tcPr>
          <w:p w:rsidR="00E82606" w:rsidRPr="00E82606" w:rsidRDefault="00E82606" w:rsidP="00E826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Унчо</w:t>
            </w:r>
            <w:proofErr w:type="spellEnd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E82606" w:rsidRPr="00E82606" w:rsidRDefault="00E82606" w:rsidP="00E826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696" w:type="dxa"/>
            <w:hideMark/>
          </w:tcPr>
          <w:p w:rsidR="00E82606" w:rsidRPr="00E82606" w:rsidRDefault="00E82606" w:rsidP="00E826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8" w:type="dxa"/>
            <w:hideMark/>
          </w:tcPr>
          <w:p w:rsidR="00E82606" w:rsidRPr="00E82606" w:rsidRDefault="00E82606" w:rsidP="00E826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8260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E82606" w:rsidRPr="00E82606" w:rsidTr="00DC3D06">
        <w:trPr>
          <w:trHeight w:val="506"/>
          <w:jc w:val="center"/>
        </w:trPr>
        <w:tc>
          <w:tcPr>
            <w:tcW w:w="4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606" w:rsidRPr="00E82606" w:rsidRDefault="00E82606" w:rsidP="00E826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E82606" w:rsidRPr="00E82606" w:rsidRDefault="00E82606" w:rsidP="00E826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826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№ 16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606" w:rsidRPr="00E82606" w:rsidRDefault="00E82606" w:rsidP="00E826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606" w:rsidRPr="00E82606" w:rsidRDefault="00E82606" w:rsidP="00E826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E82606" w:rsidRPr="00E82606" w:rsidRDefault="00E82606" w:rsidP="00E8260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826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21</w:t>
            </w:r>
            <w:r w:rsidRPr="00E826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» июня </w:t>
            </w:r>
            <w:r w:rsidRPr="00E82606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201</w:t>
            </w:r>
            <w:r w:rsidRPr="00E8260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 года</w:t>
            </w:r>
          </w:p>
        </w:tc>
      </w:tr>
    </w:tbl>
    <w:p w:rsidR="00E82606" w:rsidRDefault="00E82606" w:rsidP="00E82606">
      <w:pPr>
        <w:pStyle w:val="ConsPlusNormal"/>
        <w:tabs>
          <w:tab w:val="left" w:pos="38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06" w:rsidRDefault="00E82606" w:rsidP="00E82606">
      <w:pPr>
        <w:pStyle w:val="ConsPlusNormal"/>
        <w:tabs>
          <w:tab w:val="left" w:pos="38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06" w:rsidRDefault="00E82606" w:rsidP="00E82606">
      <w:pPr>
        <w:pStyle w:val="ConsPlusNormal"/>
        <w:tabs>
          <w:tab w:val="left" w:pos="38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2606" w:rsidRDefault="00E82606" w:rsidP="00E82606">
      <w:pPr>
        <w:pStyle w:val="ConsPlusNormal"/>
        <w:tabs>
          <w:tab w:val="left" w:pos="38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06" w:rsidRDefault="00E82606" w:rsidP="00E82606">
      <w:pPr>
        <w:pStyle w:val="ConsPlusNormal"/>
        <w:tabs>
          <w:tab w:val="left" w:pos="38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  контрактного  управляющего</w:t>
      </w:r>
    </w:p>
    <w:p w:rsidR="00E82606" w:rsidRDefault="00E82606" w:rsidP="00E82606">
      <w:pPr>
        <w:pStyle w:val="ConsPlusNormal"/>
        <w:tabs>
          <w:tab w:val="left" w:pos="38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06" w:rsidRDefault="00E82606" w:rsidP="00E8260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на основании Федерального закона от 06.10.2003 №131-ФЗ «Об общих принципах организации местного самоуправления в Российской Федерации», и руководствуясь уставом МО, Собрание  депутатов Шоруньжинск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 сельского  поселения   </w:t>
      </w:r>
      <w:r>
        <w:rPr>
          <w:rFonts w:ascii="Times New Roman" w:hAnsi="Times New Roman" w:cs="Times New Roman"/>
          <w:b/>
          <w:sz w:val="28"/>
          <w:szCs w:val="28"/>
        </w:rPr>
        <w:t>решает:</w:t>
      </w:r>
      <w:proofErr w:type="gramEnd"/>
    </w:p>
    <w:p w:rsidR="00E82606" w:rsidRDefault="00E82606" w:rsidP="00E8260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606" w:rsidRDefault="00E82606" w:rsidP="00E826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21  июня 2019 года возложить на  Евсеева  Ивана Михайловича   главу администрации, функции контрактного управляющего, ответственного за осуществление всех закупок (включая исполнение контракта) муниципального образования  Шоруньжинское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2606" w:rsidRDefault="00E82606" w:rsidP="00E826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контрактного управляющего, ответственного за осуществление всех закупок (включая исполнение контракта) муниципального образования Шоруньжинское сельское поселение согласно приложению №1.</w:t>
      </w:r>
    </w:p>
    <w:p w:rsidR="00E82606" w:rsidRDefault="00E82606" w:rsidP="00E826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Евсееву И.М. обеспечить планирование и осуществление закупок в соответствии с действующим законодательством.</w:t>
      </w:r>
    </w:p>
    <w:p w:rsidR="00E82606" w:rsidRDefault="00E82606" w:rsidP="00E826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E82606" w:rsidRDefault="00E82606" w:rsidP="00E826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возлагаю на  себя.</w:t>
      </w:r>
    </w:p>
    <w:p w:rsidR="00E82606" w:rsidRDefault="00E82606" w:rsidP="00E826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606" w:rsidRDefault="00E82606" w:rsidP="00E826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606" w:rsidRDefault="00E82606" w:rsidP="00E82606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06" w:rsidRDefault="00E82606" w:rsidP="00E82606">
      <w:pPr>
        <w:pStyle w:val="ConsPlusNormal"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06" w:rsidRPr="00E82606" w:rsidRDefault="00E82606" w:rsidP="00E82606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2606" w:rsidRPr="00E82606" w:rsidRDefault="00E82606" w:rsidP="00E826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«Шоруньжинское сельское поселение»,</w:t>
      </w:r>
    </w:p>
    <w:p w:rsidR="00E82606" w:rsidRDefault="00E82606" w:rsidP="00E826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Л.А. Григорьева</w:t>
      </w:r>
    </w:p>
    <w:p w:rsidR="00E82606" w:rsidRDefault="00E82606" w:rsidP="00E826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6" w:rsidRDefault="00E82606" w:rsidP="00E826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6" w:rsidRDefault="00E82606" w:rsidP="00E826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6" w:rsidRDefault="00E82606" w:rsidP="00E826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6" w:rsidRPr="00E82606" w:rsidRDefault="00E82606" w:rsidP="00E82606">
      <w:pPr>
        <w:adjustRightInd/>
        <w:ind w:left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06" w:rsidRPr="00E82606" w:rsidRDefault="00E82606" w:rsidP="00E82606">
      <w:pPr>
        <w:adjustRightInd/>
        <w:ind w:left="4962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82606">
        <w:rPr>
          <w:rFonts w:ascii="Times New Roman" w:hAnsi="Times New Roman" w:cs="Times New Roman"/>
        </w:rPr>
        <w:t>Приложение №1</w:t>
      </w:r>
    </w:p>
    <w:p w:rsidR="00E82606" w:rsidRPr="00E82606" w:rsidRDefault="00E82606" w:rsidP="00E82606">
      <w:pPr>
        <w:adjustRightInd/>
        <w:ind w:left="4962"/>
        <w:jc w:val="right"/>
        <w:rPr>
          <w:rFonts w:ascii="Times New Roman" w:hAnsi="Times New Roman" w:cs="Times New Roman"/>
        </w:rPr>
      </w:pPr>
      <w:r w:rsidRPr="00E82606">
        <w:rPr>
          <w:rFonts w:ascii="Times New Roman" w:hAnsi="Times New Roman" w:cs="Times New Roman"/>
        </w:rPr>
        <w:t xml:space="preserve">к решению  Собрания  депутатов МО «Шоруньжинское   сельское   поселение»                                           № </w:t>
      </w:r>
      <w:r>
        <w:rPr>
          <w:rFonts w:ascii="Times New Roman" w:hAnsi="Times New Roman" w:cs="Times New Roman"/>
        </w:rPr>
        <w:t xml:space="preserve">169 </w:t>
      </w:r>
      <w:r w:rsidRPr="00E82606">
        <w:rPr>
          <w:rFonts w:ascii="Times New Roman" w:hAnsi="Times New Roman" w:cs="Times New Roman"/>
        </w:rPr>
        <w:t xml:space="preserve"> от 21.06.2019 года </w:t>
      </w: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b/>
        </w:rPr>
      </w:pP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0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06">
        <w:rPr>
          <w:rFonts w:ascii="Times New Roman" w:hAnsi="Times New Roman" w:cs="Times New Roman"/>
          <w:b/>
          <w:sz w:val="28"/>
          <w:szCs w:val="28"/>
        </w:rPr>
        <w:t xml:space="preserve">контрактного управляющего, ответственного за осуществление всех закупок (включая исполнение контракта) муниципального образования Шоруньжинское сельское поселение </w:t>
      </w: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1.1. Контрактный управляющий, ответственный за осуществление всех закупок (включая исполнение контракта) муниципального образования Шоруньжинское сельское поселение (далее – Контрактный управляющий) относится к категории специалистов.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1.2. Контрактный управляющий должен знать:</w:t>
      </w:r>
    </w:p>
    <w:p w:rsidR="00E82606" w:rsidRPr="00E82606" w:rsidRDefault="00E82606" w:rsidP="00E82606">
      <w:pPr>
        <w:adjustRightInd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- законодательные и иные нормативные правовые акты о контрактной системе в сфере закупок товаров (работ, услуг) для обеспечения муниципальных нужд;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- методы планирования закупок товаров (работ, услуг);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- методы обоснования цен товаров (работ, услуг);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- способы определения поставщиков (подрядчиков, исполнителей);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- законодательство, регламентирующее отдельные виды договоров;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- правила приемки товаров (работ, услуг);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- требования к оформлению документов о приемке товаров (работ, услуг);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E82606" w:rsidRPr="00E82606" w:rsidRDefault="00E82606" w:rsidP="00E82606">
      <w:pPr>
        <w:adjustRightInd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- средства вычислительной техники, коммуникаций и связи;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 xml:space="preserve">- законодательство, регулирующее основы муниципальной службы. 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1.3. Контрактный управляющий в своей деятельности руководствуется: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- уставом муниципального образования Шоруньжинское сельское поселение;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-   настоящим Положением контрактного управляющего, ответственного за осуществление всех закупок (включая исполнение контракта) муниципального образования Шоруньжинское сельское поселение (далее – Положение).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 xml:space="preserve">1.4. Контрактный управляющий подчиняется непосредственно главе администрации муниципального образования Шоруньжинское </w:t>
      </w:r>
      <w:proofErr w:type="gramStart"/>
      <w:r w:rsidRPr="00E82606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E82606">
        <w:rPr>
          <w:rFonts w:ascii="Times New Roman" w:hAnsi="Times New Roman" w:cs="Times New Roman"/>
          <w:sz w:val="28"/>
          <w:szCs w:val="28"/>
        </w:rPr>
        <w:t xml:space="preserve"> (далее – местная администрация).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1.5.  В  отсутствие  контрактного управляющего (отпуска, болезни и пр.) его обязанности исполняет сотрудник, назначенный в установленном порядке.</w:t>
      </w: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06">
        <w:rPr>
          <w:rFonts w:ascii="Times New Roman" w:hAnsi="Times New Roman" w:cs="Times New Roman"/>
          <w:b/>
          <w:sz w:val="28"/>
          <w:szCs w:val="28"/>
        </w:rPr>
        <w:lastRenderedPageBreak/>
        <w:t>2. Функции</w:t>
      </w: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2606" w:rsidRPr="00E82606" w:rsidRDefault="00E82606" w:rsidP="00E82606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606">
        <w:rPr>
          <w:rFonts w:ascii="Times New Roman" w:eastAsiaTheme="minorHAnsi" w:hAnsi="Times New Roman" w:cs="Times New Roman"/>
          <w:sz w:val="28"/>
          <w:szCs w:val="28"/>
          <w:lang w:eastAsia="en-US"/>
        </w:rPr>
        <w:t>2.1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E82606" w:rsidRPr="00E82606" w:rsidRDefault="00E82606" w:rsidP="00E82606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606">
        <w:rPr>
          <w:rFonts w:ascii="Times New Roman" w:eastAsiaTheme="minorHAnsi" w:hAnsi="Times New Roman" w:cs="Times New Roman"/>
          <w:sz w:val="28"/>
          <w:szCs w:val="28"/>
          <w:lang w:eastAsia="en-US"/>
        </w:rPr>
        <w:t>2.2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E82606" w:rsidRPr="00E82606" w:rsidRDefault="00E82606" w:rsidP="00E82606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606">
        <w:rPr>
          <w:rFonts w:ascii="Times New Roman" w:eastAsiaTheme="minorHAnsi" w:hAnsi="Times New Roman" w:cs="Times New Roman"/>
          <w:sz w:val="28"/>
          <w:szCs w:val="28"/>
          <w:lang w:eastAsia="en-US"/>
        </w:rPr>
        <w:t>2.3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E82606" w:rsidRPr="00E82606" w:rsidRDefault="00E82606" w:rsidP="00E82606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606">
        <w:rPr>
          <w:rFonts w:ascii="Times New Roman" w:eastAsiaTheme="minorHAnsi" w:hAnsi="Times New Roman" w:cs="Times New Roman"/>
          <w:sz w:val="28"/>
          <w:szCs w:val="28"/>
          <w:lang w:eastAsia="en-US"/>
        </w:rPr>
        <w:t>2.4 обеспечивают осуществление закупок, в том числе заключение контрактов;</w:t>
      </w:r>
    </w:p>
    <w:p w:rsidR="00E82606" w:rsidRPr="00E82606" w:rsidRDefault="00E82606" w:rsidP="00E82606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Pr="00E826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претензионно</w:t>
      </w:r>
      <w:proofErr w:type="spellEnd"/>
      <w:r w:rsidRPr="00E82606">
        <w:rPr>
          <w:rFonts w:ascii="Times New Roman" w:eastAsiaTheme="minorHAnsi" w:hAnsi="Times New Roman" w:cs="Times New Roman"/>
          <w:sz w:val="28"/>
          <w:szCs w:val="28"/>
          <w:lang w:eastAsia="en-US"/>
        </w:rPr>
        <w:t>-исковой работы;</w:t>
      </w:r>
    </w:p>
    <w:p w:rsidR="00E82606" w:rsidRPr="00E82606" w:rsidRDefault="00E82606" w:rsidP="00E82606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606">
        <w:rPr>
          <w:rFonts w:ascii="Times New Roman" w:eastAsiaTheme="minorHAnsi" w:hAnsi="Times New Roman" w:cs="Times New Roman"/>
          <w:sz w:val="28"/>
          <w:szCs w:val="28"/>
          <w:lang w:eastAsia="en-US"/>
        </w:rPr>
        <w:t>2.6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E82606" w:rsidRPr="00E82606" w:rsidRDefault="00E82606" w:rsidP="00E82606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606">
        <w:rPr>
          <w:rFonts w:ascii="Times New Roman" w:eastAsiaTheme="minorHAnsi" w:hAnsi="Times New Roman" w:cs="Times New Roman"/>
          <w:sz w:val="28"/>
          <w:szCs w:val="28"/>
          <w:lang w:eastAsia="en-US"/>
        </w:rPr>
        <w:t>2.7 осуществляют иные полномочия, предусмотренные настоящим Федеральным законом от 05.04.2013 №44-ФЗ</w:t>
      </w:r>
      <w:r w:rsidRPr="00E82606">
        <w:t xml:space="preserve"> </w:t>
      </w:r>
      <w:r w:rsidRPr="00E82606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E82606" w:rsidRPr="00E82606" w:rsidRDefault="00E82606" w:rsidP="00E82606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06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3.1. При планировании закупок контрактный управляющий: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1) разрабатывает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(до ее ввода в эксплуатацию – на официальном сайте);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2) проводит анализ рынков товаров (работ, услуг) и потребностей в них;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3.2. При подготовке к проведению процедур определения поставщиков (подрядчиков, исполнителей) контрактный управляющий: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1) 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lastRenderedPageBreak/>
        <w:t>2) организует подготовку описания объекта закупки в извещениях о проведении запросов котировок, документации об иных закупках, привлекая по согласованию с руководством организации сотрудников, имеющих необходимые знания;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3) обеспечивает согласование применения закрытых способов определения поставщиков (подрядчиков, исполнителей);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4) привлекает по решению руководства организации экспертов, экспертные организации.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3.3.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1)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2)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3) обеспечивает сохранность и защищенность заявок на участие в закупках;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5)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7) подготавливает протоколы заседаний комиссий по осуществлению закупок на основании решений, принятых их членами;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8) обеспечивает хранение заявок на участие в закупках и всех документов, оформляемых при определении поставщиков (подрядчиков, исполнителей), а также аудиозаписей процедур.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3.4. При заключении контрактов контрактный управляющий: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1) обеспечивает при необходимости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3)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 xml:space="preserve">4) в определенных в законодательстве случаях подготавливает отчет, в </w:t>
      </w:r>
      <w:r w:rsidRPr="00E82606">
        <w:rPr>
          <w:rFonts w:ascii="Times New Roman" w:hAnsi="Times New Roman" w:cs="Times New Roman"/>
          <w:sz w:val="28"/>
          <w:szCs w:val="28"/>
        </w:rPr>
        <w:lastRenderedPageBreak/>
        <w:t>котором обосновывает невозможность или нецелесообразность использования иных способов определения поставщика (подрядчика, исполнителя), а также цену и иные существенные условия контракта с единственным поставщиком (подрядчиком, исполнителем);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5) осуществляет проверку обеспечения исполнения контрактов;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3.5. При исполнении контрактов контрактный управляющий: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1) обеспечивает приемку и экспертизу результатов исполнения контрактов, при необходимости организует для этого создание и работу приемочной комиссии и (или) привлечение экспертов и экспертных организаций;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2) организует оплату в соответствии с условиями контрактов;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3)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 xml:space="preserve">4) подготавливает и размещает в единой информационной системе предусмотренный </w:t>
      </w:r>
      <w:hyperlink r:id="rId8" w:history="1">
        <w:r w:rsidRPr="00E82606">
          <w:rPr>
            <w:rFonts w:ascii="Times New Roman" w:hAnsi="Times New Roman" w:cs="Times New Roman"/>
            <w:sz w:val="28"/>
            <w:szCs w:val="28"/>
          </w:rPr>
          <w:t>ч. 9 ст. 94</w:t>
        </w:r>
      </w:hyperlink>
      <w:r w:rsidRPr="00E82606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отчет об исполнении контракта и (или) о результатах отдельного этапа исполнения контракта;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5)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6) подготавливает и направляет информацию и документы об исполнении, изменении или расторжении контрактов в орган, уполномоченный на ведение реестра контрактов;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7)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8) организует предъявление требований по банковским гарантиям в установленных случаях.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3.6. Контрактный управляющий осуществляет также иные обязанности в соответствии с законодательством о контрактной системе, локальными нормативными актами, приказами и распоряжениями руководства организации.</w:t>
      </w: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b/>
          <w:sz w:val="28"/>
          <w:szCs w:val="28"/>
        </w:rPr>
        <w:t>4. Взаимодействие с иными структурными подразделениями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4.1. По запросам юридического отдела контрактный управляющий: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1) подготавливает информацию и документы, необходимые для представления в контрольные органы в сфере закупок;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 xml:space="preserve">2) совместно с сотрудниками отдела участвует в рассмотрении дел об </w:t>
      </w:r>
      <w:r w:rsidRPr="00E82606">
        <w:rPr>
          <w:rFonts w:ascii="Times New Roman" w:hAnsi="Times New Roman" w:cs="Times New Roman"/>
          <w:sz w:val="28"/>
          <w:szCs w:val="28"/>
        </w:rPr>
        <w:lastRenderedPageBreak/>
        <w:t>обжаловании действий (бездействия), совершенных при осуществлении закупок;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 xml:space="preserve">3) подготавливает материалы для </w:t>
      </w:r>
      <w:proofErr w:type="spellStart"/>
      <w:r w:rsidRPr="00E82606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E82606">
        <w:rPr>
          <w:rFonts w:ascii="Times New Roman" w:hAnsi="Times New Roman" w:cs="Times New Roman"/>
          <w:sz w:val="28"/>
          <w:szCs w:val="28"/>
        </w:rPr>
        <w:t>-исковой работы.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4.2. Контрактный управляющий представляет в финансовый орган местной администрации: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 xml:space="preserve">        - документы о приемке товаров (работ, услуг);</w:t>
      </w:r>
    </w:p>
    <w:p w:rsidR="00E82606" w:rsidRPr="00E82606" w:rsidRDefault="00E82606" w:rsidP="00E82606">
      <w:pPr>
        <w:adjustRightInd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 xml:space="preserve">        - информацию о необходимости возврата сумм, перечисленных в обеспечение заявок, исполнения контракта.</w:t>
      </w:r>
    </w:p>
    <w:p w:rsidR="00E82606" w:rsidRPr="00E82606" w:rsidRDefault="00E82606" w:rsidP="00E82606">
      <w:pPr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4.3. Прочие вопросы взаимодействия контрактного управляющего с иными структурными подразделениями организации регулируются ее локальными актами.</w:t>
      </w:r>
    </w:p>
    <w:p w:rsidR="00E82606" w:rsidRPr="00E82606" w:rsidRDefault="00E82606" w:rsidP="00E82606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E82606" w:rsidRPr="00E82606" w:rsidRDefault="00E82606" w:rsidP="00E82606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5.1. Контрактный управляющий имеет право:</w:t>
      </w:r>
    </w:p>
    <w:p w:rsidR="00E82606" w:rsidRPr="00E82606" w:rsidRDefault="00E82606" w:rsidP="00E82606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1) участвовать в обсуждении проектов решений руководства организации;</w:t>
      </w:r>
    </w:p>
    <w:p w:rsidR="00E82606" w:rsidRPr="00E82606" w:rsidRDefault="00E82606" w:rsidP="00E82606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2) привлекать к решению поставленных перед ним задач других сотрудников по согласованию с руководством организации;</w:t>
      </w:r>
    </w:p>
    <w:p w:rsidR="00E82606" w:rsidRPr="00E82606" w:rsidRDefault="00E82606" w:rsidP="00E82606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3) запрашивать и получать у других сотрудников необходимые информацию и документы;</w:t>
      </w:r>
    </w:p>
    <w:p w:rsidR="00E82606" w:rsidRPr="00E82606" w:rsidRDefault="00E82606" w:rsidP="00E82606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4) участвовать в обсуждении вопросов, касающихся исполняемых должностных обязанностей.</w:t>
      </w:r>
    </w:p>
    <w:p w:rsidR="00E82606" w:rsidRPr="00E82606" w:rsidRDefault="00E82606" w:rsidP="00E82606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E82606" w:rsidRPr="00E82606" w:rsidRDefault="00E82606" w:rsidP="00E82606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E82606" w:rsidRPr="00E82606" w:rsidRDefault="00E82606" w:rsidP="00E82606">
      <w:pPr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606">
        <w:rPr>
          <w:rFonts w:ascii="Times New Roman" w:hAnsi="Times New Roman" w:cs="Times New Roman"/>
          <w:sz w:val="28"/>
          <w:szCs w:val="28"/>
        </w:rPr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E82606" w:rsidRPr="00E82606" w:rsidRDefault="00E82606" w:rsidP="00E82606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82606" w:rsidRPr="00E82606" w:rsidRDefault="00E82606" w:rsidP="00E82606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82606" w:rsidRPr="00E82606" w:rsidRDefault="00E82606" w:rsidP="00E82606">
      <w:pPr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82606" w:rsidRPr="00E82606" w:rsidRDefault="00E82606" w:rsidP="00E82606">
      <w:pPr>
        <w:adjustRightInd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82606" w:rsidRPr="00E82606" w:rsidRDefault="00E82606" w:rsidP="00E82606"/>
    <w:p w:rsidR="00E82606" w:rsidRDefault="00E82606" w:rsidP="00E826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606" w:rsidRPr="00E82606" w:rsidRDefault="00E82606" w:rsidP="00E8260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606" w:rsidRPr="00E8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CE"/>
    <w:rsid w:val="008F7DCE"/>
    <w:rsid w:val="00BC76DE"/>
    <w:rsid w:val="00DB508C"/>
    <w:rsid w:val="00E8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2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6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2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20A89F37D50967F89A4553F5A1268CCD0EE786E4468723FF835B66B5304AE0FBEEC1958C8p5L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353FB43DF44D3B9A76BD942AF1D462CA475DED42BC60BF9804235CB7CDBC12C74911649814F018W9p0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2019-06-20T21:00:00+00:00</_x0414__x0430__x0442__x0430__x0020__x0434__x043e__x043a__x0443__x043c__x0435__x043d__x0442__x0430_>
    <_x041e__x043f__x0438__x0441__x0430__x043d__x0438__x0435_ xmlns="6d7c22ec-c6a4-4777-88aa-bc3c76ac660e">О назначении   контрактного  управляющего</_x041e__x043f__x0438__x0441__x0430__x043d__x0438__x0435_>
    <_x2116__x0020__x0434__x043e__x043a__x0443__x043c__x0435__x043d__x0442__x0430_ xmlns="8fdaf6d1-a239-48bb-b4be-ba8259bb487d">169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XXJ7TYMEEKJ2-4379-164</_dlc_DocId>
    <_dlc_DocIdUrl xmlns="57504d04-691e-4fc4-8f09-4f19fdbe90f6">
      <Url>https://vip.gov.mari.ru/morki/shorunga/_layouts/DocIdRedir.aspx?ID=XXJ7TYMEEKJ2-4379-164</Url>
      <Description>XXJ7TYMEEKJ2-4379-164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F253C-14A7-45C1-AB3E-08C4B600076A}"/>
</file>

<file path=customXml/itemProps2.xml><?xml version="1.0" encoding="utf-8"?>
<ds:datastoreItem xmlns:ds="http://schemas.openxmlformats.org/officeDocument/2006/customXml" ds:itemID="{1B0F8B41-A783-47D9-B7AB-9ED6EE70EE23}"/>
</file>

<file path=customXml/itemProps3.xml><?xml version="1.0" encoding="utf-8"?>
<ds:datastoreItem xmlns:ds="http://schemas.openxmlformats.org/officeDocument/2006/customXml" ds:itemID="{C37EB01F-8320-40E2-82CE-8A652C47EDD7}"/>
</file>

<file path=customXml/itemProps4.xml><?xml version="1.0" encoding="utf-8"?>
<ds:datastoreItem xmlns:ds="http://schemas.openxmlformats.org/officeDocument/2006/customXml" ds:itemID="{24A688A3-8091-457F-9D6A-5570920C7C96}"/>
</file>

<file path=customXml/itemProps5.xml><?xml version="1.0" encoding="utf-8"?>
<ds:datastoreItem xmlns:ds="http://schemas.openxmlformats.org/officeDocument/2006/customXml" ds:itemID="{A119E77E-038A-49BB-808E-F4446B2EF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169 от 21.06.2019</dc:title>
  <dc:subject/>
  <dc:creator>Шоруньжа</dc:creator>
  <cp:keywords/>
  <dc:description/>
  <cp:lastModifiedBy>Шоруньжа</cp:lastModifiedBy>
  <cp:revision>3</cp:revision>
  <cp:lastPrinted>2019-06-21T12:52:00Z</cp:lastPrinted>
  <dcterms:created xsi:type="dcterms:W3CDTF">2019-06-21T12:48:00Z</dcterms:created>
  <dcterms:modified xsi:type="dcterms:W3CDTF">2019-06-21T13:02:00Z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f1efbaf6-58f5-40da-9774-c46fa0e9b725</vt:lpwstr>
  </property>
</Properties>
</file>